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Pr="00A06ACD" w:rsidRDefault="006B4390" w:rsidP="00A06A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>5</w:t>
      </w:r>
      <w:r w:rsidR="00A06ACD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 xml:space="preserve">. </w:t>
      </w:r>
      <w:r w:rsidR="00C1380F" w:rsidRPr="00A06ACD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:rsidR="00C1380F" w:rsidRPr="00C1380F" w:rsidRDefault="00C1380F" w:rsidP="00C1380F">
      <w:pPr>
        <w:tabs>
          <w:tab w:val="center" w:pos="14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:rsidR="00C1380F" w:rsidRDefault="007E029E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bookmarkStart w:id="0" w:name="_Hlk57800737"/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Döntés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a </w:t>
      </w:r>
      <w:r w:rsidR="006B4390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</w:t>
      </w:r>
      <w:r w:rsidR="00A06AC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Hévíz-Balaton</w:t>
      </w:r>
      <w:proofErr w:type="gramEnd"/>
      <w:r w:rsidR="00A06AC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Airport Kft </w:t>
      </w:r>
      <w:r w:rsidR="006B4390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ügyvezető igazgató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és reptérigazgató illetménye emeléséről </w:t>
      </w: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Pr="00C1380F" w:rsidRDefault="00C1380F" w:rsidP="00C138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2021. január 1</w:t>
      </w:r>
      <w:r w:rsidR="00291BEB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8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.</w:t>
      </w:r>
    </w:p>
    <w:bookmarkEnd w:id="0"/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rPr>
          <w:rFonts w:ascii="Arial" w:hAnsi="Arial" w:cs="Arial"/>
          <w:sz w:val="24"/>
          <w:szCs w:val="24"/>
        </w:rPr>
      </w:pPr>
    </w:p>
    <w:p w:rsidR="007E029E" w:rsidRDefault="007E02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380F" w:rsidRPr="00291BEB" w:rsidRDefault="00C1380F" w:rsidP="00291BEB">
      <w:pPr>
        <w:rPr>
          <w:rFonts w:ascii="Arial" w:hAnsi="Arial" w:cs="Arial"/>
          <w:sz w:val="24"/>
          <w:szCs w:val="24"/>
        </w:rPr>
      </w:pP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291BEB" w:rsidRPr="000A62E9" w:rsidRDefault="000A62E9" w:rsidP="00291BEB">
      <w:pPr>
        <w:jc w:val="both"/>
        <w:rPr>
          <w:rFonts w:ascii="Arial" w:hAnsi="Arial" w:cs="Arial"/>
          <w:b/>
          <w:sz w:val="24"/>
          <w:szCs w:val="24"/>
        </w:rPr>
      </w:pPr>
      <w:r w:rsidRPr="000A62E9">
        <w:rPr>
          <w:rFonts w:ascii="Arial" w:hAnsi="Arial" w:cs="Arial"/>
          <w:b/>
          <w:sz w:val="24"/>
          <w:szCs w:val="24"/>
        </w:rPr>
        <w:t xml:space="preserve">ELŐZMÉNY </w:t>
      </w: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A06ACD" w:rsidRDefault="007E029E" w:rsidP="006B43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Benkő Attila a </w:t>
      </w:r>
      <w:r w:rsidR="00397595" w:rsidRPr="00397595">
        <w:rPr>
          <w:rFonts w:ascii="Arial" w:hAnsi="Arial" w:cs="Arial"/>
          <w:sz w:val="24"/>
          <w:szCs w:val="24"/>
        </w:rPr>
        <w:t>Hévíz-Balaton Airport Kft</w:t>
      </w:r>
      <w:r w:rsidR="00397595">
        <w:rPr>
          <w:rFonts w:ascii="Arial" w:hAnsi="Arial" w:cs="Arial"/>
          <w:sz w:val="24"/>
          <w:szCs w:val="24"/>
        </w:rPr>
        <w:t xml:space="preserve"> </w:t>
      </w:r>
      <w:r w:rsidR="006B4390">
        <w:rPr>
          <w:rFonts w:ascii="Arial" w:hAnsi="Arial" w:cs="Arial"/>
          <w:sz w:val="24"/>
          <w:szCs w:val="24"/>
        </w:rPr>
        <w:t>reptér igazgatói és ügyvezető igazgató</w:t>
      </w:r>
      <w:r>
        <w:rPr>
          <w:rFonts w:ascii="Arial" w:hAnsi="Arial" w:cs="Arial"/>
          <w:sz w:val="24"/>
          <w:szCs w:val="24"/>
        </w:rPr>
        <w:t>i</w:t>
      </w:r>
      <w:r w:rsidR="006B4390">
        <w:rPr>
          <w:rFonts w:ascii="Arial" w:hAnsi="Arial" w:cs="Arial"/>
          <w:sz w:val="24"/>
          <w:szCs w:val="24"/>
        </w:rPr>
        <w:t xml:space="preserve"> feladatok ellátását a társaság 2012. évi alapításától látja el.</w:t>
      </w:r>
    </w:p>
    <w:p w:rsidR="006B4390" w:rsidRDefault="006B4390" w:rsidP="006B43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többségi tulajdonosa a magyar állam és a tulajdonosi jogokat a Magyar Turisztikai Ügynökség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gyakorolja. </w:t>
      </w:r>
    </w:p>
    <w:p w:rsidR="007E029E" w:rsidRDefault="006B4390" w:rsidP="006B43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többségi tulajdonos kezdeménye</w:t>
      </w:r>
      <w:r w:rsidR="007E029E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i a taggyűlésnél Benkő Attila reptérigazgató illetményének 1.900.000,- forintban</w:t>
      </w:r>
      <w:r w:rsidR="007E029E">
        <w:rPr>
          <w:rFonts w:ascii="Arial" w:hAnsi="Arial" w:cs="Arial"/>
          <w:sz w:val="24"/>
          <w:szCs w:val="24"/>
        </w:rPr>
        <w:t xml:space="preserve"> történő megállapítását, </w:t>
      </w:r>
      <w:r>
        <w:rPr>
          <w:rFonts w:ascii="Arial" w:hAnsi="Arial" w:cs="Arial"/>
          <w:sz w:val="24"/>
          <w:szCs w:val="24"/>
        </w:rPr>
        <w:t xml:space="preserve">az ügyvezető igazgató megbízási </w:t>
      </w:r>
      <w:proofErr w:type="gramStart"/>
      <w:r>
        <w:rPr>
          <w:rFonts w:ascii="Arial" w:hAnsi="Arial" w:cs="Arial"/>
          <w:sz w:val="24"/>
          <w:szCs w:val="24"/>
        </w:rPr>
        <w:t xml:space="preserve">díjának </w:t>
      </w:r>
      <w:r w:rsidR="007E029E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100.000,- forint</w:t>
      </w:r>
      <w:r w:rsidR="007E029E">
        <w:rPr>
          <w:rFonts w:ascii="Arial" w:hAnsi="Arial" w:cs="Arial"/>
          <w:sz w:val="24"/>
          <w:szCs w:val="24"/>
        </w:rPr>
        <w:t>) változatlanul hagyása mellett.</w:t>
      </w:r>
    </w:p>
    <w:p w:rsidR="006B4390" w:rsidRDefault="007E029E" w:rsidP="006B43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</w:t>
      </w:r>
      <w:r w:rsidR="006B4390">
        <w:rPr>
          <w:rFonts w:ascii="Arial" w:hAnsi="Arial" w:cs="Arial"/>
          <w:sz w:val="24"/>
          <w:szCs w:val="24"/>
        </w:rPr>
        <w:t xml:space="preserve"> illetményemelés időpontja 2021. február 1. </w:t>
      </w:r>
    </w:p>
    <w:p w:rsidR="006B4390" w:rsidRDefault="006B4390" w:rsidP="006B43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ügyvezető igazgató egyéb juttatásra (</w:t>
      </w:r>
      <w:proofErr w:type="spellStart"/>
      <w:r>
        <w:rPr>
          <w:rFonts w:ascii="Arial" w:hAnsi="Arial" w:cs="Arial"/>
          <w:sz w:val="24"/>
          <w:szCs w:val="24"/>
        </w:rPr>
        <w:t>cafetéria</w:t>
      </w:r>
      <w:proofErr w:type="spellEnd"/>
      <w:r>
        <w:rPr>
          <w:rFonts w:ascii="Arial" w:hAnsi="Arial" w:cs="Arial"/>
          <w:sz w:val="24"/>
          <w:szCs w:val="24"/>
        </w:rPr>
        <w:t xml:space="preserve">) a társaság többi dolgozójára vonatkozó helyi szabályozás szerint jogosult. </w:t>
      </w: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Pr="00A353BC" w:rsidRDefault="00A353BC">
      <w:pPr>
        <w:rPr>
          <w:rFonts w:ascii="Arial" w:hAnsi="Arial" w:cs="Arial"/>
          <w:b/>
          <w:sz w:val="24"/>
          <w:szCs w:val="24"/>
          <w:u w:val="single"/>
        </w:rPr>
      </w:pPr>
      <w:r w:rsidRPr="00A353BC">
        <w:rPr>
          <w:rFonts w:ascii="Arial" w:hAnsi="Arial" w:cs="Arial"/>
          <w:b/>
          <w:sz w:val="24"/>
          <w:szCs w:val="24"/>
          <w:u w:val="single"/>
        </w:rPr>
        <w:t xml:space="preserve">Határozati javaslat: </w:t>
      </w:r>
    </w:p>
    <w:p w:rsidR="00A06ACD" w:rsidRDefault="007E029E" w:rsidP="00A06A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Hévíz-Balaton Airport Kft. taggyűlése az ügyvezető igazgató díjazását nem érintve Benkő Attila reptérigazgató munkabérét, </w:t>
      </w:r>
      <w:r w:rsidRPr="007E029E">
        <w:rPr>
          <w:rFonts w:ascii="Arial" w:hAnsi="Arial" w:cs="Arial"/>
          <w:sz w:val="24"/>
          <w:szCs w:val="24"/>
        </w:rPr>
        <w:t>2021. február 01.</w:t>
      </w:r>
      <w:r>
        <w:rPr>
          <w:rFonts w:ascii="Arial" w:hAnsi="Arial" w:cs="Arial"/>
          <w:sz w:val="24"/>
          <w:szCs w:val="24"/>
        </w:rPr>
        <w:t xml:space="preserve"> napjától kezdődő hatállyal </w:t>
      </w:r>
      <w:proofErr w:type="spellStart"/>
      <w:r>
        <w:rPr>
          <w:rFonts w:ascii="Arial" w:hAnsi="Arial" w:cs="Arial"/>
          <w:sz w:val="24"/>
          <w:szCs w:val="24"/>
        </w:rPr>
        <w:t>br</w:t>
      </w:r>
      <w:proofErr w:type="spellEnd"/>
      <w:r>
        <w:rPr>
          <w:rFonts w:ascii="Arial" w:hAnsi="Arial" w:cs="Arial"/>
          <w:sz w:val="24"/>
          <w:szCs w:val="24"/>
        </w:rPr>
        <w:t>. 1.900.000,- Ft (egymillió-kilencszázezer forint) összegre emeli. A reptérigazgató munkaszerződésének egyéb pontjai változatlanul hatályban maradnak</w:t>
      </w:r>
      <w:r>
        <w:rPr>
          <w:rFonts w:ascii="Arial" w:hAnsi="Arial" w:cs="Arial"/>
          <w:sz w:val="24"/>
          <w:szCs w:val="24"/>
        </w:rPr>
        <w:t xml:space="preserve">.” </w:t>
      </w:r>
    </w:p>
    <w:p w:rsidR="00A353BC" w:rsidRDefault="00A353BC" w:rsidP="00A353BC">
      <w:pPr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 xml:space="preserve">Felelős: </w:t>
      </w:r>
      <w:r w:rsidR="006B4390" w:rsidRPr="006B4390">
        <w:rPr>
          <w:rFonts w:ascii="Arial" w:hAnsi="Arial" w:cs="Arial"/>
          <w:sz w:val="24"/>
          <w:szCs w:val="24"/>
        </w:rPr>
        <w:t xml:space="preserve">Papp Gábor és </w:t>
      </w:r>
      <w:r>
        <w:rPr>
          <w:rFonts w:ascii="Arial" w:hAnsi="Arial" w:cs="Arial"/>
          <w:sz w:val="24"/>
          <w:szCs w:val="24"/>
        </w:rPr>
        <w:t>Benkő Attila ügyvezető igazgató</w:t>
      </w:r>
    </w:p>
    <w:p w:rsidR="00A20529" w:rsidRDefault="00A353BC" w:rsidP="003F714D">
      <w:pPr>
        <w:ind w:left="1276" w:hanging="1276"/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>2021. január 31.</w:t>
      </w:r>
      <w:r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</w:p>
    <w:p w:rsidR="00A20529" w:rsidRDefault="00A20529" w:rsidP="00A353BC">
      <w:pPr>
        <w:jc w:val="both"/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63CF6" w:rsidRDefault="00363CF6">
      <w:pPr>
        <w:rPr>
          <w:rFonts w:ascii="Arial" w:hAnsi="Arial" w:cs="Arial"/>
          <w:sz w:val="24"/>
          <w:szCs w:val="24"/>
        </w:rPr>
      </w:pPr>
    </w:p>
    <w:sectPr w:rsidR="00363CF6" w:rsidSect="00A205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64D"/>
    <w:multiLevelType w:val="hybridMultilevel"/>
    <w:tmpl w:val="B0486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2DC"/>
    <w:multiLevelType w:val="hybridMultilevel"/>
    <w:tmpl w:val="8C5C391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893"/>
    <w:multiLevelType w:val="hybridMultilevel"/>
    <w:tmpl w:val="4DB6D1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41DE2"/>
    <w:multiLevelType w:val="hybridMultilevel"/>
    <w:tmpl w:val="FBD48FA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B2AC4"/>
    <w:multiLevelType w:val="hybridMultilevel"/>
    <w:tmpl w:val="0A98B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13C84"/>
    <w:multiLevelType w:val="hybridMultilevel"/>
    <w:tmpl w:val="90EE5F8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D3231"/>
    <w:multiLevelType w:val="hybridMultilevel"/>
    <w:tmpl w:val="7A104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B4267"/>
    <w:multiLevelType w:val="hybridMultilevel"/>
    <w:tmpl w:val="521453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21710"/>
    <w:multiLevelType w:val="hybridMultilevel"/>
    <w:tmpl w:val="C916E2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56922"/>
    <w:multiLevelType w:val="hybridMultilevel"/>
    <w:tmpl w:val="0BC62E0A"/>
    <w:lvl w:ilvl="0" w:tplc="53CE89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0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95"/>
    <w:rsid w:val="000A62E9"/>
    <w:rsid w:val="000C576B"/>
    <w:rsid w:val="0028083B"/>
    <w:rsid w:val="00291BEB"/>
    <w:rsid w:val="00363CF6"/>
    <w:rsid w:val="00397595"/>
    <w:rsid w:val="003F714D"/>
    <w:rsid w:val="005C26D2"/>
    <w:rsid w:val="006B4390"/>
    <w:rsid w:val="006D1F33"/>
    <w:rsid w:val="007433CA"/>
    <w:rsid w:val="007B0BE9"/>
    <w:rsid w:val="007E029E"/>
    <w:rsid w:val="009A560B"/>
    <w:rsid w:val="00A06ACD"/>
    <w:rsid w:val="00A20529"/>
    <w:rsid w:val="00A353BC"/>
    <w:rsid w:val="00B210CE"/>
    <w:rsid w:val="00B25D85"/>
    <w:rsid w:val="00C007CA"/>
    <w:rsid w:val="00C1380F"/>
    <w:rsid w:val="00D77E7D"/>
    <w:rsid w:val="00E40402"/>
    <w:rsid w:val="00E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4D3F"/>
  <w15:chartTrackingRefBased/>
  <w15:docId w15:val="{712E190E-6F59-4BCF-9E71-F195EE61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2021-01-18T08:25:00Z</dcterms:created>
  <dcterms:modified xsi:type="dcterms:W3CDTF">2021-01-18T10:39:00Z</dcterms:modified>
</cp:coreProperties>
</file>